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9026"/>
      </w:tblGrid>
      <w:tr w:rsidR="00E77AD6" w:rsidTr="00825AD0">
        <w:trPr>
          <w:tblCellSpacing w:w="0" w:type="dxa"/>
        </w:trPr>
        <w:tc>
          <w:tcPr>
            <w:tcW w:w="0" w:type="auto"/>
            <w:vAlign w:val="center"/>
            <w:hideMark/>
          </w:tcPr>
          <w:tbl>
            <w:tblPr>
              <w:tblW w:w="5000" w:type="pct"/>
              <w:tblCellSpacing w:w="0" w:type="dxa"/>
              <w:tblCellMar>
                <w:left w:w="0" w:type="dxa"/>
                <w:right w:w="0" w:type="dxa"/>
              </w:tblCellMar>
              <w:tblLook w:val="04A0"/>
            </w:tblPr>
            <w:tblGrid>
              <w:gridCol w:w="9014"/>
              <w:gridCol w:w="12"/>
            </w:tblGrid>
            <w:tr w:rsidR="00E77AD6" w:rsidTr="00825AD0">
              <w:trPr>
                <w:tblCellSpacing w:w="0" w:type="dxa"/>
              </w:trPr>
              <w:tc>
                <w:tcPr>
                  <w:tcW w:w="0" w:type="auto"/>
                  <w:vAlign w:val="bottom"/>
                  <w:hideMark/>
                </w:tcPr>
                <w:p w:rsidR="00E77AD6" w:rsidRDefault="00E77AD6" w:rsidP="00825AD0">
                  <w:pPr>
                    <w:rPr>
                      <w:rFonts w:ascii="Helvetica" w:hAnsi="Helvetica" w:cs="Helvetica"/>
                      <w:b/>
                      <w:bCs/>
                      <w:color w:val="000000"/>
                      <w:sz w:val="21"/>
                      <w:szCs w:val="21"/>
                    </w:rPr>
                  </w:pPr>
                  <w:r>
                    <w:rPr>
                      <w:rFonts w:ascii="Helvetica" w:hAnsi="Helvetica" w:cs="Helvetica"/>
                      <w:b/>
                      <w:bCs/>
                      <w:color w:val="000000"/>
                      <w:sz w:val="21"/>
                      <w:szCs w:val="21"/>
                    </w:rPr>
                    <w:t>Should Your Teenage Have A Cellular Phone?</w:t>
                  </w:r>
                </w:p>
              </w:tc>
              <w:tc>
                <w:tcPr>
                  <w:tcW w:w="0" w:type="auto"/>
                  <w:vAlign w:val="bottom"/>
                  <w:hideMark/>
                </w:tcPr>
                <w:p w:rsidR="00E77AD6" w:rsidRDefault="00E77AD6" w:rsidP="00E77AD6">
                  <w:pPr>
                    <w:jc w:val="right"/>
                    <w:rPr>
                      <w:rFonts w:ascii="Verdana" w:hAnsi="Verdana"/>
                      <w:color w:val="000000"/>
                      <w:sz w:val="18"/>
                      <w:szCs w:val="18"/>
                    </w:rPr>
                  </w:pPr>
                  <w:r>
                    <w:rPr>
                      <w:rFonts w:ascii="Verdana" w:hAnsi="Verdana"/>
                      <w:color w:val="000000"/>
                      <w:sz w:val="18"/>
                      <w:szCs w:val="18"/>
                    </w:rPr>
                    <w:t xml:space="preserve"> </w:t>
                  </w:r>
                </w:p>
              </w:tc>
            </w:tr>
          </w:tbl>
          <w:p w:rsidR="00E77AD6" w:rsidRDefault="00E77AD6" w:rsidP="00825AD0">
            <w:pPr>
              <w:rPr>
                <w:color w:val="000000"/>
                <w:sz w:val="24"/>
                <w:szCs w:val="24"/>
              </w:rPr>
            </w:pPr>
          </w:p>
        </w:tc>
      </w:tr>
      <w:tr w:rsidR="00E77AD6" w:rsidTr="00825AD0">
        <w:trPr>
          <w:tblCellSpacing w:w="0" w:type="dxa"/>
        </w:trPr>
        <w:tc>
          <w:tcPr>
            <w:tcW w:w="0" w:type="auto"/>
            <w:vAlign w:val="center"/>
            <w:hideMark/>
          </w:tcPr>
          <w:p w:rsidR="00E77AD6" w:rsidRDefault="00E77AD6" w:rsidP="00825AD0">
            <w:pPr>
              <w:rPr>
                <w:color w:val="000000"/>
                <w:sz w:val="24"/>
                <w:szCs w:val="24"/>
              </w:rPr>
            </w:pPr>
            <w:r>
              <w:rPr>
                <w:noProof/>
                <w:color w:val="000000"/>
                <w:lang w:val="en-NZ" w:eastAsia="en-NZ"/>
              </w:rPr>
              <w:drawing>
                <wp:inline distT="0" distB="0" distL="0" distR="0">
                  <wp:extent cx="7620000" cy="95250"/>
                  <wp:effectExtent l="0" t="0" r="0" b="0"/>
                  <wp:docPr id="3" name="Picture 3" descr="http://www.nz-electronics.co.nz/images/pixel_tran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nz-electronics.co.nz/images/pixel_trans.gif"/>
                          <pic:cNvPicPr>
                            <a:picLocks noChangeAspect="1" noChangeArrowheads="1"/>
                          </pic:cNvPicPr>
                        </pic:nvPicPr>
                        <pic:blipFill>
                          <a:blip r:embed="rId5"/>
                          <a:srcRect/>
                          <a:stretch>
                            <a:fillRect/>
                          </a:stretch>
                        </pic:blipFill>
                        <pic:spPr bwMode="auto">
                          <a:xfrm>
                            <a:off x="0" y="0"/>
                            <a:ext cx="7620000" cy="95250"/>
                          </a:xfrm>
                          <a:prstGeom prst="rect">
                            <a:avLst/>
                          </a:prstGeom>
                          <a:noFill/>
                          <a:ln w="9525">
                            <a:noFill/>
                            <a:miter lim="800000"/>
                            <a:headEnd/>
                            <a:tailEnd/>
                          </a:ln>
                        </pic:spPr>
                      </pic:pic>
                    </a:graphicData>
                  </a:graphic>
                </wp:inline>
              </w:drawing>
            </w:r>
          </w:p>
        </w:tc>
      </w:tr>
      <w:tr w:rsidR="00E77AD6" w:rsidTr="00825AD0">
        <w:trPr>
          <w:tblCellSpacing w:w="0" w:type="dxa"/>
        </w:trPr>
        <w:tc>
          <w:tcPr>
            <w:tcW w:w="0" w:type="auto"/>
            <w:vAlign w:val="center"/>
            <w:hideMark/>
          </w:tcPr>
          <w:p w:rsidR="00E77AD6" w:rsidRDefault="00E77AD6" w:rsidP="00825AD0">
            <w:pPr>
              <w:pStyle w:val="NormalWeb"/>
              <w:rPr>
                <w:rFonts w:ascii="Verdana" w:hAnsi="Verdana"/>
                <w:color w:val="4B4B4B"/>
                <w:sz w:val="20"/>
                <w:szCs w:val="20"/>
              </w:rPr>
            </w:pPr>
            <w:r>
              <w:rPr>
                <w:rFonts w:ascii="Verdana" w:hAnsi="Verdana"/>
                <w:color w:val="4B4B4B"/>
                <w:sz w:val="20"/>
                <w:szCs w:val="20"/>
              </w:rPr>
              <w:t xml:space="preserve">The time has come and your teenager has asked for one but your not sure if you should supply one or </w:t>
            </w:r>
            <w:proofErr w:type="gramStart"/>
            <w:r>
              <w:rPr>
                <w:rFonts w:ascii="Verdana" w:hAnsi="Verdana"/>
                <w:color w:val="4B4B4B"/>
                <w:sz w:val="20"/>
                <w:szCs w:val="20"/>
              </w:rPr>
              <w:t>not  no</w:t>
            </w:r>
            <w:proofErr w:type="gramEnd"/>
            <w:r>
              <w:rPr>
                <w:rFonts w:ascii="Verdana" w:hAnsi="Verdana"/>
                <w:color w:val="4B4B4B"/>
                <w:sz w:val="20"/>
                <w:szCs w:val="20"/>
              </w:rPr>
              <w:t xml:space="preserve"> were not talking about a car. This is the digital age we mean the cellular phone. Perhaps no other decision has caused so much alarm and grief (aside from a credit c</w:t>
            </w:r>
            <w:r w:rsidR="00B536CE">
              <w:rPr>
                <w:rFonts w:ascii="Verdana" w:hAnsi="Verdana"/>
                <w:color w:val="4B4B4B"/>
                <w:sz w:val="20"/>
                <w:szCs w:val="20"/>
              </w:rPr>
              <w:t xml:space="preserve">ard) then if you should give </w:t>
            </w:r>
            <w:proofErr w:type="spellStart"/>
            <w:r w:rsidR="00B536CE">
              <w:rPr>
                <w:rFonts w:ascii="Verdana" w:hAnsi="Verdana"/>
                <w:color w:val="4B4B4B"/>
                <w:sz w:val="20"/>
                <w:szCs w:val="20"/>
              </w:rPr>
              <w:t>yo</w:t>
            </w:r>
            <w:r>
              <w:rPr>
                <w:rFonts w:ascii="Verdana" w:hAnsi="Verdana"/>
                <w:color w:val="4B4B4B"/>
                <w:sz w:val="20"/>
                <w:szCs w:val="20"/>
              </w:rPr>
              <w:t>r</w:t>
            </w:r>
            <w:proofErr w:type="spellEnd"/>
            <w:r>
              <w:rPr>
                <w:rFonts w:ascii="Verdana" w:hAnsi="Verdana"/>
                <w:color w:val="4B4B4B"/>
                <w:sz w:val="20"/>
                <w:szCs w:val="20"/>
              </w:rPr>
              <w:t xml:space="preserve"> teenage their own cellular phone. The cellular phone companies would advocate allowing your teenage the use of a cell phone. And certainly there is merit to that suggestion.  after all teenagers can use the cell phone in times of emergency such as breaking down on the side of the road or needing a ride home don't forget that nearly half of today's teenagers </w:t>
            </w:r>
            <w:proofErr w:type="spellStart"/>
            <w:r>
              <w:rPr>
                <w:rFonts w:ascii="Verdana" w:hAnsi="Verdana"/>
                <w:color w:val="4B4B4B"/>
                <w:sz w:val="20"/>
                <w:szCs w:val="20"/>
              </w:rPr>
              <w:t>hve</w:t>
            </w:r>
            <w:proofErr w:type="spellEnd"/>
            <w:r>
              <w:rPr>
                <w:rFonts w:ascii="Verdana" w:hAnsi="Verdana"/>
                <w:color w:val="4B4B4B"/>
                <w:sz w:val="20"/>
                <w:szCs w:val="20"/>
              </w:rPr>
              <w:t xml:space="preserve"> already a cell phone. Leaving your </w:t>
            </w:r>
            <w:proofErr w:type="spellStart"/>
            <w:r>
              <w:rPr>
                <w:rFonts w:ascii="Verdana" w:hAnsi="Verdana"/>
                <w:color w:val="4B4B4B"/>
                <w:sz w:val="20"/>
                <w:szCs w:val="20"/>
              </w:rPr>
              <w:t>teenageer</w:t>
            </w:r>
            <w:proofErr w:type="spellEnd"/>
            <w:r>
              <w:rPr>
                <w:rFonts w:ascii="Verdana" w:hAnsi="Verdana"/>
                <w:color w:val="4B4B4B"/>
                <w:sz w:val="20"/>
                <w:szCs w:val="20"/>
              </w:rPr>
              <w:t xml:space="preserve"> without one could affect their cool factor with their friends and other teenagers. Their probably exist many other emergency situations in which your loved one would need a cell phone.</w:t>
            </w:r>
          </w:p>
          <w:p w:rsidR="00E77AD6" w:rsidRDefault="00E77AD6" w:rsidP="00825AD0">
            <w:pPr>
              <w:pStyle w:val="NormalWeb"/>
              <w:rPr>
                <w:rFonts w:ascii="Verdana" w:hAnsi="Verdana"/>
                <w:color w:val="4B4B4B"/>
                <w:sz w:val="20"/>
                <w:szCs w:val="20"/>
              </w:rPr>
            </w:pPr>
            <w:r>
              <w:rPr>
                <w:rFonts w:ascii="Verdana" w:hAnsi="Verdana"/>
                <w:color w:val="4B4B4B"/>
                <w:sz w:val="20"/>
                <w:szCs w:val="20"/>
              </w:rPr>
              <w:t>Unfortunately ma</w:t>
            </w:r>
            <w:r w:rsidR="00B536CE">
              <w:rPr>
                <w:rFonts w:ascii="Verdana" w:hAnsi="Verdana"/>
                <w:color w:val="4B4B4B"/>
                <w:sz w:val="20"/>
                <w:szCs w:val="20"/>
              </w:rPr>
              <w:t>ny teenagers seem to think their</w:t>
            </w:r>
            <w:r>
              <w:rPr>
                <w:rFonts w:ascii="Verdana" w:hAnsi="Verdana"/>
                <w:color w:val="4B4B4B"/>
                <w:sz w:val="20"/>
                <w:szCs w:val="20"/>
              </w:rPr>
              <w:t xml:space="preserve"> is always a crisis going on and ultimately end up using their sell phone for almost everything to include calling and text messaging their friends in no time flat. They may even call you every once in a while. This can result in their </w:t>
            </w:r>
            <w:r w:rsidR="00B536CE">
              <w:rPr>
                <w:rFonts w:ascii="Verdana" w:hAnsi="Verdana"/>
                <w:color w:val="4B4B4B"/>
                <w:sz w:val="20"/>
                <w:szCs w:val="20"/>
              </w:rPr>
              <w:t>using all of the minutes aloud</w:t>
            </w:r>
            <w:r>
              <w:rPr>
                <w:rFonts w:ascii="Verdana" w:hAnsi="Verdana"/>
                <w:color w:val="4B4B4B"/>
                <w:sz w:val="20"/>
                <w:szCs w:val="20"/>
              </w:rPr>
              <w:t xml:space="preserve"> in the cheap, just for emergencies calling plan you selected before the month is halfway over.</w:t>
            </w:r>
          </w:p>
          <w:p w:rsidR="00E77AD6" w:rsidRDefault="00E77AD6" w:rsidP="00825AD0">
            <w:pPr>
              <w:pStyle w:val="NormalWeb"/>
              <w:rPr>
                <w:rFonts w:ascii="Verdana" w:hAnsi="Verdana"/>
                <w:color w:val="4B4B4B"/>
                <w:sz w:val="20"/>
                <w:szCs w:val="20"/>
              </w:rPr>
            </w:pPr>
            <w:r>
              <w:rPr>
                <w:rFonts w:ascii="Verdana" w:hAnsi="Verdana"/>
                <w:color w:val="4B4B4B"/>
                <w:sz w:val="20"/>
                <w:szCs w:val="20"/>
              </w:rPr>
              <w:t>For this reason many parents are advocate the use of prepaid cellular phones for teenagers. With a prepaid cell phone, the phone comes loaded with a set number of minutes when you bu</w:t>
            </w:r>
            <w:r w:rsidR="00B536CE">
              <w:rPr>
                <w:rFonts w:ascii="Verdana" w:hAnsi="Verdana"/>
                <w:color w:val="4B4B4B"/>
                <w:sz w:val="20"/>
                <w:szCs w:val="20"/>
              </w:rPr>
              <w:t xml:space="preserve">y it you add more calling </w:t>
            </w:r>
            <w:proofErr w:type="spellStart"/>
            <w:r w:rsidR="00B536CE">
              <w:rPr>
                <w:rFonts w:ascii="Verdana" w:hAnsi="Verdana"/>
                <w:color w:val="4B4B4B"/>
                <w:sz w:val="20"/>
                <w:szCs w:val="20"/>
              </w:rPr>
              <w:t>minut</w:t>
            </w:r>
            <w:r>
              <w:rPr>
                <w:rFonts w:ascii="Verdana" w:hAnsi="Verdana"/>
                <w:color w:val="4B4B4B"/>
                <w:sz w:val="20"/>
                <w:szCs w:val="20"/>
              </w:rPr>
              <w:t>s</w:t>
            </w:r>
            <w:proofErr w:type="spellEnd"/>
            <w:r>
              <w:rPr>
                <w:rFonts w:ascii="Verdana" w:hAnsi="Verdana"/>
                <w:color w:val="4B4B4B"/>
                <w:sz w:val="20"/>
                <w:szCs w:val="20"/>
              </w:rPr>
              <w:t xml:space="preserve"> as you need them There's no annual co</w:t>
            </w:r>
            <w:r w:rsidR="00B536CE">
              <w:rPr>
                <w:rFonts w:ascii="Verdana" w:hAnsi="Verdana"/>
                <w:color w:val="4B4B4B"/>
                <w:sz w:val="20"/>
                <w:szCs w:val="20"/>
              </w:rPr>
              <w:t xml:space="preserve">ntract or monthly bills to </w:t>
            </w:r>
            <w:proofErr w:type="spellStart"/>
            <w:r w:rsidR="00B536CE">
              <w:rPr>
                <w:rFonts w:ascii="Verdana" w:hAnsi="Verdana"/>
                <w:color w:val="4B4B4B"/>
                <w:sz w:val="20"/>
                <w:szCs w:val="20"/>
              </w:rPr>
              <w:t>worrie</w:t>
            </w:r>
            <w:proofErr w:type="spellEnd"/>
            <w:r>
              <w:rPr>
                <w:rFonts w:ascii="Verdana" w:hAnsi="Verdana"/>
                <w:color w:val="4B4B4B"/>
                <w:sz w:val="20"/>
                <w:szCs w:val="20"/>
              </w:rPr>
              <w:t xml:space="preserve"> about.</w:t>
            </w:r>
          </w:p>
          <w:p w:rsidR="00E77AD6" w:rsidRDefault="00E77AD6" w:rsidP="00825AD0">
            <w:pPr>
              <w:pStyle w:val="NormalWeb"/>
              <w:rPr>
                <w:rFonts w:ascii="Verdana" w:hAnsi="Verdana"/>
                <w:color w:val="4B4B4B"/>
                <w:sz w:val="20"/>
                <w:szCs w:val="20"/>
              </w:rPr>
            </w:pPr>
            <w:r>
              <w:rPr>
                <w:rFonts w:ascii="Verdana" w:hAnsi="Verdana"/>
                <w:color w:val="4B4B4B"/>
                <w:sz w:val="20"/>
                <w:szCs w:val="20"/>
              </w:rPr>
              <w:t>Phone features are something you should really look for when deciding on what prepaid cellular phone provider to use. Some of the free features you should look for include the following:</w:t>
            </w:r>
            <w:r w:rsidR="008D58A0">
              <w:rPr>
                <w:rFonts w:ascii="Verdana" w:hAnsi="Verdana"/>
                <w:color w:val="4B4B4B"/>
                <w:sz w:val="20"/>
                <w:szCs w:val="20"/>
              </w:rPr>
              <w:t xml:space="preserve">  Roaming, Long Distance, Voice Mail, Caller ID, Incoming Text Messaging.</w:t>
            </w:r>
          </w:p>
          <w:p w:rsidR="00E77AD6" w:rsidRDefault="00E77AD6" w:rsidP="00825AD0">
            <w:pPr>
              <w:rPr>
                <w:rFonts w:ascii="Verdana" w:hAnsi="Verdana"/>
                <w:color w:val="4B4B4B"/>
                <w:sz w:val="20"/>
                <w:szCs w:val="20"/>
                <w:lang w:val="en-GB" w:eastAsia="en-GB"/>
              </w:rPr>
            </w:pPr>
            <w:r>
              <w:rPr>
                <w:rFonts w:ascii="Verdana" w:hAnsi="Verdana"/>
                <w:color w:val="4B4B4B"/>
                <w:sz w:val="20"/>
                <w:szCs w:val="20"/>
                <w:lang w:val="en-GB" w:eastAsia="en-GB"/>
              </w:rPr>
              <w:t>We hope this information has been helpful in your decision on whether or not to purchase a cell phone for your teenager now you only have to worry about the cellular phone accessories that they want to get for their new prepaid cellular phone.</w:t>
            </w:r>
          </w:p>
          <w:p w:rsidR="00E77AD6" w:rsidRDefault="00E77AD6" w:rsidP="00825AD0">
            <w:pPr>
              <w:rPr>
                <w:rFonts w:ascii="Verdana" w:hAnsi="Verdana"/>
                <w:color w:val="4B4B4B"/>
                <w:sz w:val="20"/>
                <w:szCs w:val="20"/>
                <w:lang w:val="en-GB" w:eastAsia="en-GB"/>
              </w:rPr>
            </w:pPr>
          </w:p>
          <w:p w:rsidR="00E77AD6" w:rsidRDefault="00E77AD6" w:rsidP="00825AD0">
            <w:pPr>
              <w:rPr>
                <w:rFonts w:ascii="Verdana" w:hAnsi="Verdana"/>
                <w:color w:val="4B4B4B"/>
                <w:sz w:val="20"/>
                <w:szCs w:val="20"/>
                <w:lang w:val="en-GB" w:eastAsia="en-GB"/>
              </w:rPr>
            </w:pPr>
            <w:r>
              <w:rPr>
                <w:rFonts w:ascii="Verdana" w:hAnsi="Verdana"/>
                <w:color w:val="4B4B4B"/>
                <w:sz w:val="20"/>
                <w:szCs w:val="20"/>
                <w:lang w:val="en-GB" w:eastAsia="en-GB"/>
              </w:rPr>
              <w:t>CELL PHONE ARTICLE – activities</w:t>
            </w:r>
          </w:p>
          <w:p w:rsidR="00E77AD6" w:rsidRDefault="00E77AD6" w:rsidP="00E77AD6">
            <w:pPr>
              <w:pStyle w:val="ListParagraph"/>
              <w:numPr>
                <w:ilvl w:val="0"/>
                <w:numId w:val="1"/>
              </w:numPr>
              <w:rPr>
                <w:rFonts w:ascii="Verdana" w:hAnsi="Verdana"/>
                <w:color w:val="000000"/>
                <w:sz w:val="18"/>
                <w:szCs w:val="18"/>
              </w:rPr>
            </w:pPr>
            <w:r>
              <w:rPr>
                <w:rFonts w:ascii="Verdana" w:hAnsi="Verdana"/>
                <w:color w:val="000000"/>
                <w:sz w:val="18"/>
                <w:szCs w:val="18"/>
              </w:rPr>
              <w:t>Correct the grammar, punctuation and spelling in this article</w:t>
            </w:r>
          </w:p>
          <w:p w:rsidR="00E77AD6" w:rsidRDefault="00E77AD6" w:rsidP="00E77AD6">
            <w:pPr>
              <w:pStyle w:val="ListParagraph"/>
              <w:numPr>
                <w:ilvl w:val="0"/>
                <w:numId w:val="1"/>
              </w:numPr>
              <w:rPr>
                <w:rFonts w:ascii="Verdana" w:hAnsi="Verdana"/>
                <w:color w:val="000000"/>
                <w:sz w:val="18"/>
                <w:szCs w:val="18"/>
              </w:rPr>
            </w:pPr>
            <w:r>
              <w:rPr>
                <w:rFonts w:ascii="Verdana" w:hAnsi="Verdana"/>
                <w:color w:val="000000"/>
                <w:sz w:val="18"/>
                <w:szCs w:val="18"/>
              </w:rPr>
              <w:t>Identify three examples of jargon from this article</w:t>
            </w:r>
          </w:p>
          <w:p w:rsidR="00E77AD6" w:rsidRDefault="00E77AD6" w:rsidP="00E77AD6">
            <w:pPr>
              <w:pStyle w:val="ListParagraph"/>
              <w:numPr>
                <w:ilvl w:val="0"/>
                <w:numId w:val="1"/>
              </w:numPr>
              <w:rPr>
                <w:rFonts w:ascii="Verdana" w:hAnsi="Verdana"/>
                <w:color w:val="000000"/>
                <w:sz w:val="18"/>
                <w:szCs w:val="18"/>
              </w:rPr>
            </w:pPr>
            <w:r>
              <w:rPr>
                <w:rFonts w:ascii="Verdana" w:hAnsi="Verdana"/>
                <w:color w:val="000000"/>
                <w:sz w:val="18"/>
                <w:szCs w:val="18"/>
              </w:rPr>
              <w:t xml:space="preserve">Identify one example where the writer has tried to use </w:t>
            </w:r>
            <w:proofErr w:type="spellStart"/>
            <w:r>
              <w:rPr>
                <w:rFonts w:ascii="Verdana" w:hAnsi="Verdana"/>
                <w:color w:val="000000"/>
                <w:sz w:val="18"/>
                <w:szCs w:val="18"/>
              </w:rPr>
              <w:t>humour</w:t>
            </w:r>
            <w:proofErr w:type="spellEnd"/>
          </w:p>
          <w:p w:rsidR="00E77AD6" w:rsidRDefault="00E77AD6" w:rsidP="00E77AD6">
            <w:pPr>
              <w:pStyle w:val="ListParagraph"/>
              <w:numPr>
                <w:ilvl w:val="0"/>
                <w:numId w:val="1"/>
              </w:numPr>
              <w:rPr>
                <w:rFonts w:ascii="Verdana" w:hAnsi="Verdana"/>
                <w:color w:val="000000"/>
                <w:sz w:val="18"/>
                <w:szCs w:val="18"/>
              </w:rPr>
            </w:pPr>
            <w:r>
              <w:rPr>
                <w:rFonts w:ascii="Verdana" w:hAnsi="Verdana"/>
                <w:color w:val="000000"/>
                <w:sz w:val="18"/>
                <w:szCs w:val="18"/>
              </w:rPr>
              <w:t>Who do you think this article is aimed at?  How can you tell?</w:t>
            </w:r>
          </w:p>
          <w:p w:rsidR="00E77AD6" w:rsidRPr="008D58A0" w:rsidRDefault="00E77AD6" w:rsidP="008D58A0">
            <w:pPr>
              <w:pStyle w:val="ListParagraph"/>
              <w:numPr>
                <w:ilvl w:val="0"/>
                <w:numId w:val="1"/>
              </w:numPr>
              <w:rPr>
                <w:rFonts w:ascii="Verdana" w:hAnsi="Verdana"/>
                <w:color w:val="000000"/>
                <w:sz w:val="18"/>
                <w:szCs w:val="18"/>
              </w:rPr>
            </w:pPr>
            <w:r>
              <w:rPr>
                <w:rFonts w:ascii="Verdana" w:hAnsi="Verdana"/>
                <w:color w:val="000000"/>
                <w:sz w:val="18"/>
                <w:szCs w:val="18"/>
              </w:rPr>
              <w:t>Identify one example where colloquial language has been used.  Use a quote from the extract</w:t>
            </w:r>
          </w:p>
        </w:tc>
      </w:tr>
    </w:tbl>
    <w:p w:rsidR="00591775" w:rsidRDefault="00B536CE"/>
    <w:sectPr w:rsidR="00591775" w:rsidSect="0098797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92ED0"/>
    <w:multiLevelType w:val="hybridMultilevel"/>
    <w:tmpl w:val="652E3564"/>
    <w:lvl w:ilvl="0" w:tplc="37A2C404">
      <w:start w:val="1"/>
      <w:numFmt w:val="decimal"/>
      <w:lvlText w:val="%1."/>
      <w:lvlJc w:val="left"/>
      <w:pPr>
        <w:ind w:left="720" w:hanging="360"/>
      </w:pPr>
      <w:rPr>
        <w:rFonts w:hint="default"/>
        <w:color w:val="4B4B4B"/>
        <w:sz w:val="2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77AD6"/>
    <w:rsid w:val="008D58A0"/>
    <w:rsid w:val="00987974"/>
    <w:rsid w:val="00A45E2F"/>
    <w:rsid w:val="00B536CE"/>
    <w:rsid w:val="00CD2FB6"/>
    <w:rsid w:val="00E77AD6"/>
    <w:rsid w:val="00F57D6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AD6"/>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77AD6"/>
    <w:rPr>
      <w:strike w:val="0"/>
      <w:dstrike w:val="0"/>
      <w:color w:val="002BB8"/>
      <w:u w:val="none"/>
      <w:effect w:val="none"/>
    </w:rPr>
  </w:style>
  <w:style w:type="paragraph" w:styleId="NormalWeb">
    <w:name w:val="Normal (Web)"/>
    <w:basedOn w:val="Normal"/>
    <w:uiPriority w:val="99"/>
    <w:unhideWhenUsed/>
    <w:rsid w:val="00E77AD6"/>
    <w:pPr>
      <w:spacing w:before="96" w:after="120" w:line="360" w:lineRule="atLeast"/>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77A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7AD6"/>
    <w:rPr>
      <w:rFonts w:ascii="Tahoma" w:hAnsi="Tahoma" w:cs="Tahoma"/>
      <w:sz w:val="16"/>
      <w:szCs w:val="16"/>
      <w:lang w:val="en-US"/>
    </w:rPr>
  </w:style>
  <w:style w:type="paragraph" w:styleId="ListParagraph">
    <w:name w:val="List Paragraph"/>
    <w:basedOn w:val="Normal"/>
    <w:uiPriority w:val="34"/>
    <w:qFormat/>
    <w:rsid w:val="00E77AD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376</Words>
  <Characters>2147</Characters>
  <Application>Microsoft Office Word</Application>
  <DocSecurity>0</DocSecurity>
  <Lines>17</Lines>
  <Paragraphs>5</Paragraphs>
  <ScaleCrop>false</ScaleCrop>
  <Company>Nayland</Company>
  <LinksUpToDate>false</LinksUpToDate>
  <CharactersWithSpaces>2518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dc:creator>
  <cp:keywords/>
  <dc:description/>
  <cp:lastModifiedBy>sharon</cp:lastModifiedBy>
  <cp:revision>3</cp:revision>
  <dcterms:created xsi:type="dcterms:W3CDTF">2008-04-13T05:27:00Z</dcterms:created>
  <dcterms:modified xsi:type="dcterms:W3CDTF">2008-05-02T04:44:00Z</dcterms:modified>
</cp:coreProperties>
</file>